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9D" w:rsidRDefault="00514837" w:rsidP="007A15B6">
      <w:pPr>
        <w:outlineLvl w:val="0"/>
      </w:pPr>
      <w:r>
        <w:t xml:space="preserve">Honors English 11 – </w:t>
      </w:r>
      <w:r>
        <w:rPr>
          <w:i/>
        </w:rPr>
        <w:t xml:space="preserve">Between the World and Me – </w:t>
      </w:r>
      <w:r>
        <w:t>Analytical Essay</w:t>
      </w:r>
    </w:p>
    <w:p w:rsidR="00514837" w:rsidRDefault="00514837"/>
    <w:p w:rsidR="00514837" w:rsidRDefault="00514837" w:rsidP="007A15B6">
      <w:pPr>
        <w:outlineLvl w:val="0"/>
      </w:pPr>
      <w:r>
        <w:t xml:space="preserve">Write a thesis driven essay in which you explore a topic of your choice from </w:t>
      </w:r>
      <w:r>
        <w:rPr>
          <w:i/>
        </w:rPr>
        <w:t>Between the World and Me</w:t>
      </w:r>
      <w:r>
        <w:t xml:space="preserve">. </w:t>
      </w:r>
    </w:p>
    <w:p w:rsidR="00514837" w:rsidRDefault="00514837">
      <w:r>
        <w:t xml:space="preserve">Open you essay with an introductory paragraph that provides a general introduction to the book and moves toward a clearly stated thesis at the end of the paragraph. Your body paragraphs (three to five) should support your thesis with carefully selected evidence – including direct quotations </w:t>
      </w:r>
      <w:proofErr w:type="gramStart"/>
      <w:r>
        <w:t>-  from</w:t>
      </w:r>
      <w:proofErr w:type="gramEnd"/>
      <w:r>
        <w:t xml:space="preserve"> the text and analysis of that evidence as it supports your thesis.  End your essay with a concluding paragraph that restates your </w:t>
      </w:r>
      <w:r w:rsidR="007A15B6">
        <w:t>thesis</w:t>
      </w:r>
      <w:r>
        <w:t xml:space="preserve">, briefly summarizes your evidence, and ends with a reflection on the broader significance of this topic.  </w:t>
      </w:r>
    </w:p>
    <w:p w:rsidR="00514837" w:rsidRDefault="00514837"/>
    <w:p w:rsidR="00514837" w:rsidRDefault="00514837">
      <w:r>
        <w:t xml:space="preserve">Due at the start of class on Thursday, September 15 – a one-page proposal for your essay.  In your proposal, you should outline your thesis, identify a plan to develop that thesis, and explain the strategies and evidence that you will use in your paper.  </w:t>
      </w:r>
    </w:p>
    <w:p w:rsidR="00514837" w:rsidRDefault="00514837"/>
    <w:p w:rsidR="00514837" w:rsidRDefault="00514837" w:rsidP="007A15B6">
      <w:pPr>
        <w:outlineLvl w:val="0"/>
      </w:pPr>
      <w:r>
        <w:t>Your paper is due on Monday, September 19 at 2:30 on turnitin.com</w:t>
      </w:r>
    </w:p>
    <w:p w:rsidR="00514837" w:rsidRDefault="00514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079"/>
        <w:gridCol w:w="2081"/>
        <w:gridCol w:w="2034"/>
        <w:gridCol w:w="1707"/>
      </w:tblGrid>
      <w:tr w:rsidR="007A15B6" w:rsidRPr="007A15B6" w:rsidTr="007A15B6">
        <w:trPr>
          <w:trHeight w:val="225"/>
        </w:trPr>
        <w:tc>
          <w:tcPr>
            <w:tcW w:w="2683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9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A</w:t>
            </w:r>
          </w:p>
        </w:tc>
        <w:tc>
          <w:tcPr>
            <w:tcW w:w="2081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B</w:t>
            </w:r>
          </w:p>
        </w:tc>
        <w:tc>
          <w:tcPr>
            <w:tcW w:w="2034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C</w:t>
            </w:r>
          </w:p>
        </w:tc>
        <w:tc>
          <w:tcPr>
            <w:tcW w:w="1707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D</w:t>
            </w:r>
          </w:p>
        </w:tc>
      </w:tr>
      <w:tr w:rsidR="007A15B6" w:rsidRPr="007A15B6" w:rsidTr="007A15B6">
        <w:trPr>
          <w:trHeight w:val="1655"/>
        </w:trPr>
        <w:tc>
          <w:tcPr>
            <w:tcW w:w="2683" w:type="dxa"/>
          </w:tcPr>
          <w:p w:rsidR="007A15B6" w:rsidRPr="007A15B6" w:rsidRDefault="007A15B6" w:rsidP="0015040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7A15B6">
              <w:rPr>
                <w:rFonts w:ascii="Garamond" w:hAnsi="Garamond"/>
                <w:b/>
                <w:sz w:val="18"/>
                <w:szCs w:val="18"/>
              </w:rPr>
              <w:t>INTRODUCTION:</w:t>
            </w:r>
          </w:p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*Opens </w:t>
            </w:r>
            <w:proofErr w:type="gramStart"/>
            <w:r w:rsidRPr="007A15B6">
              <w:rPr>
                <w:rFonts w:ascii="Garamond" w:hAnsi="Garamond"/>
                <w:sz w:val="18"/>
                <w:szCs w:val="18"/>
              </w:rPr>
              <w:t>with a statements</w:t>
            </w:r>
            <w:proofErr w:type="gramEnd"/>
            <w:r w:rsidRPr="007A15B6">
              <w:rPr>
                <w:rFonts w:ascii="Garamond" w:hAnsi="Garamond"/>
                <w:sz w:val="18"/>
                <w:szCs w:val="18"/>
              </w:rPr>
              <w:t xml:space="preserve"> that clearly establishes the </w:t>
            </w:r>
            <w:r w:rsidRPr="007A15B6">
              <w:rPr>
                <w:rFonts w:ascii="Garamond" w:hAnsi="Garamond"/>
                <w:b/>
                <w:sz w:val="18"/>
                <w:szCs w:val="18"/>
              </w:rPr>
              <w:t>topic and context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 of the essay.</w:t>
            </w:r>
          </w:p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*</w:t>
            </w:r>
            <w:r w:rsidRPr="007A15B6">
              <w:rPr>
                <w:rFonts w:ascii="Garamond" w:hAnsi="Garamond"/>
                <w:b/>
                <w:sz w:val="18"/>
                <w:szCs w:val="18"/>
              </w:rPr>
              <w:t>Transitional sentences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 lead to the announcement of the </w:t>
            </w:r>
            <w:r>
              <w:rPr>
                <w:rFonts w:ascii="Garamond" w:hAnsi="Garamond"/>
                <w:sz w:val="18"/>
                <w:szCs w:val="18"/>
              </w:rPr>
              <w:t>thesis</w:t>
            </w:r>
          </w:p>
          <w:p w:rsidR="007A15B6" w:rsidRPr="007A15B6" w:rsidRDefault="007A15B6" w:rsidP="007A15B6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*</w:t>
            </w:r>
            <w:r>
              <w:rPr>
                <w:rFonts w:ascii="Garamond" w:hAnsi="Garamond"/>
                <w:b/>
                <w:sz w:val="18"/>
                <w:szCs w:val="18"/>
              </w:rPr>
              <w:t>Thesis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: The final sentence makes a clear </w:t>
            </w:r>
            <w:r>
              <w:rPr>
                <w:rFonts w:ascii="Garamond" w:hAnsi="Garamond"/>
                <w:sz w:val="18"/>
                <w:szCs w:val="18"/>
              </w:rPr>
              <w:t>thesis</w:t>
            </w:r>
            <w:r w:rsidRPr="007A15B6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2079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Professional and complete; smooth transitions from one idea to the next; </w:t>
            </w:r>
            <w:r>
              <w:rPr>
                <w:rFonts w:ascii="Garamond" w:hAnsi="Garamond"/>
                <w:sz w:val="18"/>
                <w:szCs w:val="18"/>
              </w:rPr>
              <w:t>thesis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 is specific and reveals complexity of thought.</w:t>
            </w:r>
          </w:p>
        </w:tc>
        <w:tc>
          <w:tcPr>
            <w:tcW w:w="2081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Movement from general to specific (the </w:t>
            </w:r>
            <w:r>
              <w:rPr>
                <w:rFonts w:ascii="Garamond" w:hAnsi="Garamond"/>
                <w:sz w:val="18"/>
                <w:szCs w:val="18"/>
              </w:rPr>
              <w:t>thesis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) is evident; weaker in complexity (transitions, ideas); </w:t>
            </w:r>
            <w:r>
              <w:rPr>
                <w:rFonts w:ascii="Garamond" w:hAnsi="Garamond"/>
                <w:sz w:val="18"/>
                <w:szCs w:val="18"/>
              </w:rPr>
              <w:t>thesis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 could be more precise</w:t>
            </w:r>
          </w:p>
        </w:tc>
        <w:tc>
          <w:tcPr>
            <w:tcW w:w="2034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Underdeveloped, in comparison to A and B introductions; transitions are weak or not evident; </w:t>
            </w:r>
            <w:r>
              <w:rPr>
                <w:rFonts w:ascii="Garamond" w:hAnsi="Garamond"/>
                <w:sz w:val="18"/>
                <w:szCs w:val="18"/>
              </w:rPr>
              <w:t>thesis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 is too general. </w:t>
            </w:r>
          </w:p>
        </w:tc>
        <w:tc>
          <w:tcPr>
            <w:tcW w:w="1707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The introduction lacks development; the </w:t>
            </w:r>
            <w:r>
              <w:rPr>
                <w:rFonts w:ascii="Garamond" w:hAnsi="Garamond"/>
                <w:sz w:val="18"/>
                <w:szCs w:val="18"/>
              </w:rPr>
              <w:t>thesis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 is unclear or nonexistent. </w:t>
            </w:r>
          </w:p>
        </w:tc>
      </w:tr>
      <w:tr w:rsidR="007A15B6" w:rsidRPr="007A15B6" w:rsidTr="007A15B6">
        <w:trPr>
          <w:trHeight w:val="1421"/>
        </w:trPr>
        <w:tc>
          <w:tcPr>
            <w:tcW w:w="2683" w:type="dxa"/>
          </w:tcPr>
          <w:p w:rsidR="007A15B6" w:rsidRPr="007A15B6" w:rsidRDefault="007A15B6" w:rsidP="0015040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7A15B6">
              <w:rPr>
                <w:rFonts w:ascii="Garamond" w:hAnsi="Garamond"/>
                <w:b/>
                <w:sz w:val="18"/>
                <w:szCs w:val="18"/>
              </w:rPr>
              <w:t>BODY:</w:t>
            </w:r>
          </w:p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*Opening and closing sentences introduce topics, transition from previous topics, and/or connect topics to the </w:t>
            </w:r>
            <w:r>
              <w:rPr>
                <w:rFonts w:ascii="Garamond" w:hAnsi="Garamond"/>
                <w:sz w:val="18"/>
                <w:szCs w:val="18"/>
              </w:rPr>
              <w:t>thesis</w:t>
            </w:r>
            <w:r w:rsidRPr="007A15B6">
              <w:rPr>
                <w:rFonts w:ascii="Garamond" w:hAnsi="Garamond"/>
                <w:sz w:val="18"/>
                <w:szCs w:val="18"/>
              </w:rPr>
              <w:t>.</w:t>
            </w:r>
          </w:p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*Specific pieces of </w:t>
            </w:r>
            <w:r w:rsidRPr="007A15B6">
              <w:rPr>
                <w:rFonts w:ascii="Garamond" w:hAnsi="Garamond"/>
                <w:b/>
                <w:sz w:val="18"/>
                <w:szCs w:val="18"/>
              </w:rPr>
              <w:t>evidence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 support the </w:t>
            </w:r>
            <w:r>
              <w:rPr>
                <w:rFonts w:ascii="Garamond" w:hAnsi="Garamond"/>
                <w:sz w:val="18"/>
                <w:szCs w:val="18"/>
              </w:rPr>
              <w:t>thesis</w:t>
            </w:r>
            <w:r w:rsidRPr="007A15B6">
              <w:rPr>
                <w:rFonts w:ascii="Garamond" w:hAnsi="Garamond"/>
                <w:sz w:val="18"/>
                <w:szCs w:val="18"/>
              </w:rPr>
              <w:t>.</w:t>
            </w:r>
          </w:p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9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Complete and thorough paragraphs; evidence is introduced and discussed in a mature, sophisticated manner that supports the </w:t>
            </w:r>
            <w:r>
              <w:rPr>
                <w:rFonts w:ascii="Garamond" w:hAnsi="Garamond"/>
                <w:sz w:val="18"/>
                <w:szCs w:val="18"/>
              </w:rPr>
              <w:t>thesis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 convincingly.</w:t>
            </w:r>
          </w:p>
        </w:tc>
        <w:tc>
          <w:tcPr>
            <w:tcW w:w="2081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Evidence is clear but the presentation or analysis of the evidence is not as complete as </w:t>
            </w:r>
            <w:proofErr w:type="gramStart"/>
            <w:r w:rsidRPr="007A15B6">
              <w:rPr>
                <w:rFonts w:ascii="Garamond" w:hAnsi="Garamond"/>
                <w:sz w:val="18"/>
                <w:szCs w:val="18"/>
              </w:rPr>
              <w:t>A</w:t>
            </w:r>
            <w:proofErr w:type="gramEnd"/>
            <w:r w:rsidRPr="007A15B6">
              <w:rPr>
                <w:rFonts w:ascii="Garamond" w:hAnsi="Garamond"/>
                <w:sz w:val="18"/>
                <w:szCs w:val="18"/>
              </w:rPr>
              <w:t xml:space="preserve"> essays OR weak transitions and organization. </w:t>
            </w:r>
          </w:p>
        </w:tc>
        <w:tc>
          <w:tcPr>
            <w:tcW w:w="2034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Rudimentary paragraph development; textual evidence is evident but little meaningful analysis of the evidence is demonstrated.</w:t>
            </w:r>
          </w:p>
        </w:tc>
        <w:tc>
          <w:tcPr>
            <w:tcW w:w="1707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One supporting paragraph; weak idea development; minimal or no textual evidence.</w:t>
            </w:r>
          </w:p>
        </w:tc>
      </w:tr>
      <w:tr w:rsidR="007A15B6" w:rsidRPr="007A15B6" w:rsidTr="007A15B6">
        <w:trPr>
          <w:trHeight w:val="1638"/>
        </w:trPr>
        <w:tc>
          <w:tcPr>
            <w:tcW w:w="2683" w:type="dxa"/>
          </w:tcPr>
          <w:p w:rsidR="007A15B6" w:rsidRPr="007A15B6" w:rsidRDefault="007A15B6" w:rsidP="0015040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7A15B6">
              <w:rPr>
                <w:rFonts w:ascii="Garamond" w:hAnsi="Garamond"/>
                <w:b/>
                <w:sz w:val="18"/>
                <w:szCs w:val="18"/>
              </w:rPr>
              <w:t>CONCLUSION:</w:t>
            </w:r>
          </w:p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*</w:t>
            </w:r>
            <w:r w:rsidRPr="007A15B6">
              <w:rPr>
                <w:rFonts w:ascii="Garamond" w:hAnsi="Garamond"/>
                <w:b/>
                <w:sz w:val="18"/>
                <w:szCs w:val="18"/>
              </w:rPr>
              <w:t>Restate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 (reword) the main idea of the </w:t>
            </w:r>
            <w:r>
              <w:rPr>
                <w:rFonts w:ascii="Garamond" w:hAnsi="Garamond"/>
                <w:sz w:val="18"/>
                <w:szCs w:val="18"/>
              </w:rPr>
              <w:t>thesis</w:t>
            </w:r>
            <w:r w:rsidRPr="007A15B6">
              <w:rPr>
                <w:rFonts w:ascii="Garamond" w:hAnsi="Garamond"/>
                <w:sz w:val="18"/>
                <w:szCs w:val="18"/>
              </w:rPr>
              <w:t>.</w:t>
            </w:r>
          </w:p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*</w:t>
            </w:r>
            <w:r w:rsidRPr="007A15B6">
              <w:rPr>
                <w:rFonts w:ascii="Garamond" w:hAnsi="Garamond"/>
                <w:b/>
                <w:sz w:val="18"/>
                <w:szCs w:val="18"/>
              </w:rPr>
              <w:t>Summarize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 the main points.</w:t>
            </w:r>
          </w:p>
          <w:p w:rsidR="007A15B6" w:rsidRPr="007A15B6" w:rsidRDefault="007A15B6" w:rsidP="007A15B6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*End with </w:t>
            </w:r>
            <w:r>
              <w:rPr>
                <w:rFonts w:ascii="Garamond" w:hAnsi="Garamond"/>
                <w:sz w:val="18"/>
                <w:szCs w:val="18"/>
              </w:rPr>
              <w:t>a</w:t>
            </w:r>
            <w:bookmarkStart w:id="0" w:name="_GoBack"/>
            <w:bookmarkEnd w:id="0"/>
            <w:r w:rsidRPr="007A15B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7A15B6">
              <w:rPr>
                <w:rFonts w:ascii="Garamond" w:hAnsi="Garamond"/>
                <w:b/>
                <w:sz w:val="18"/>
                <w:szCs w:val="18"/>
              </w:rPr>
              <w:t>universal statements</w:t>
            </w:r>
            <w:r w:rsidRPr="007A15B6">
              <w:rPr>
                <w:rFonts w:ascii="Garamond" w:hAnsi="Garamond"/>
                <w:sz w:val="18"/>
                <w:szCs w:val="18"/>
              </w:rPr>
              <w:t xml:space="preserve"> that </w:t>
            </w:r>
            <w:proofErr w:type="gramStart"/>
            <w:r w:rsidRPr="007A15B6">
              <w:rPr>
                <w:rFonts w:ascii="Garamond" w:hAnsi="Garamond"/>
                <w:sz w:val="18"/>
                <w:szCs w:val="18"/>
              </w:rPr>
              <w:t>broadens</w:t>
            </w:r>
            <w:proofErr w:type="gramEnd"/>
            <w:r w:rsidRPr="007A15B6">
              <w:rPr>
                <w:rFonts w:ascii="Garamond" w:hAnsi="Garamond"/>
                <w:sz w:val="18"/>
                <w:szCs w:val="18"/>
              </w:rPr>
              <w:t xml:space="preserve"> the scope of the discussion.</w:t>
            </w:r>
          </w:p>
        </w:tc>
        <w:tc>
          <w:tcPr>
            <w:tcW w:w="2079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Mature connection to universal ideas and issues; the last paragraph ends the essay in a convincing fashion. </w:t>
            </w:r>
          </w:p>
        </w:tc>
        <w:tc>
          <w:tcPr>
            <w:tcW w:w="2081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The conclusion broadens the scope of the discussion but in a less sophisticated fashion than A conclusions; summarized points are too short or too long.</w:t>
            </w:r>
          </w:p>
        </w:tc>
        <w:tc>
          <w:tcPr>
            <w:tcW w:w="2034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Extension of the ideas leads to statements of the obvious; universal statements are too general; or, the conclusion lacks any necessary element.</w:t>
            </w:r>
          </w:p>
        </w:tc>
        <w:tc>
          <w:tcPr>
            <w:tcW w:w="1707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The conclusion lacks two of the three necessary elements.</w:t>
            </w:r>
          </w:p>
        </w:tc>
      </w:tr>
      <w:tr w:rsidR="007A15B6" w:rsidRPr="007A15B6" w:rsidTr="007A15B6">
        <w:trPr>
          <w:trHeight w:val="845"/>
        </w:trPr>
        <w:tc>
          <w:tcPr>
            <w:tcW w:w="2683" w:type="dxa"/>
          </w:tcPr>
          <w:p w:rsidR="007A15B6" w:rsidRPr="007A15B6" w:rsidRDefault="007A15B6" w:rsidP="0015040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7A15B6">
              <w:rPr>
                <w:rFonts w:ascii="Garamond" w:hAnsi="Garamond"/>
                <w:b/>
                <w:sz w:val="18"/>
                <w:szCs w:val="18"/>
              </w:rPr>
              <w:t>GRAMMAR AND MECHANICS</w:t>
            </w:r>
          </w:p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9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Clean and clear – very few errors, if any. </w:t>
            </w:r>
          </w:p>
        </w:tc>
        <w:tc>
          <w:tcPr>
            <w:tcW w:w="2081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Small errors that do not distract from the flow of the essay. </w:t>
            </w:r>
          </w:p>
        </w:tc>
        <w:tc>
          <w:tcPr>
            <w:tcW w:w="2034" w:type="dxa"/>
          </w:tcPr>
          <w:p w:rsidR="007A15B6" w:rsidRPr="007A15B6" w:rsidRDefault="007A15B6" w:rsidP="007A15B6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Significant number or errors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707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Little or no attempt made to edit the essay</w:t>
            </w:r>
          </w:p>
        </w:tc>
      </w:tr>
      <w:tr w:rsidR="007A15B6" w:rsidRPr="007A15B6" w:rsidTr="007A15B6">
        <w:trPr>
          <w:trHeight w:val="1700"/>
        </w:trPr>
        <w:tc>
          <w:tcPr>
            <w:tcW w:w="2683" w:type="dxa"/>
          </w:tcPr>
          <w:p w:rsidR="007A15B6" w:rsidRPr="007A15B6" w:rsidRDefault="007A15B6" w:rsidP="0015040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7A15B6">
              <w:rPr>
                <w:rFonts w:ascii="Garamond" w:hAnsi="Garamond"/>
                <w:b/>
                <w:sz w:val="18"/>
                <w:szCs w:val="18"/>
              </w:rPr>
              <w:t>TONE, STYLE, AND DICTION</w:t>
            </w:r>
          </w:p>
        </w:tc>
        <w:tc>
          <w:tcPr>
            <w:tcW w:w="2079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Graceful prose is characterized by mature sentence variety and complexity; tone and style reflects and awareness of the purpose and audience of the specific assignment.</w:t>
            </w:r>
          </w:p>
        </w:tc>
        <w:tc>
          <w:tcPr>
            <w:tcW w:w="2081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Prose is clear but occasional wordiness or awkward phrasing is noted; tone and style generally reflect and awareness of purpose and audience. </w:t>
            </w:r>
          </w:p>
        </w:tc>
        <w:tc>
          <w:tcPr>
            <w:tcW w:w="2034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Prose is marked by simple sentence structure; wordiness and awkwardness interferes with the communication of the writer’s ideas; sense of purpose and audience is off. </w:t>
            </w:r>
          </w:p>
        </w:tc>
        <w:tc>
          <w:tcPr>
            <w:tcW w:w="1707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>Prose is unintelligible at times</w:t>
            </w:r>
            <w:proofErr w:type="gramStart"/>
            <w:r w:rsidRPr="007A15B6">
              <w:rPr>
                <w:rFonts w:ascii="Garamond" w:hAnsi="Garamond"/>
                <w:sz w:val="18"/>
                <w:szCs w:val="18"/>
              </w:rPr>
              <w:t>;</w:t>
            </w:r>
            <w:proofErr w:type="gramEnd"/>
            <w:r w:rsidRPr="007A15B6">
              <w:rPr>
                <w:rFonts w:ascii="Garamond" w:hAnsi="Garamond"/>
                <w:sz w:val="18"/>
                <w:szCs w:val="18"/>
              </w:rPr>
              <w:t xml:space="preserve"> incorrect sense of purpose and audience. </w:t>
            </w:r>
          </w:p>
        </w:tc>
      </w:tr>
      <w:tr w:rsidR="007A15B6" w:rsidRPr="007A15B6" w:rsidTr="007A15B6">
        <w:trPr>
          <w:trHeight w:val="1232"/>
        </w:trPr>
        <w:tc>
          <w:tcPr>
            <w:tcW w:w="2683" w:type="dxa"/>
          </w:tcPr>
          <w:p w:rsidR="007A15B6" w:rsidRPr="007A15B6" w:rsidRDefault="007A15B6" w:rsidP="0015040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7A15B6">
              <w:rPr>
                <w:rFonts w:ascii="Garamond" w:hAnsi="Garamond"/>
                <w:b/>
                <w:sz w:val="18"/>
                <w:szCs w:val="18"/>
              </w:rPr>
              <w:t>IDEAS</w:t>
            </w:r>
          </w:p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9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Essay demonstrates deep, careful, creative, and original reflection on the topic(s) at hand. </w:t>
            </w:r>
          </w:p>
        </w:tc>
        <w:tc>
          <w:tcPr>
            <w:tcW w:w="2081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Essay demonstrates careful reflection on the topic(s) at hand. </w:t>
            </w:r>
          </w:p>
        </w:tc>
        <w:tc>
          <w:tcPr>
            <w:tcW w:w="2034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Analysis is superficial and / or obvious. </w:t>
            </w:r>
          </w:p>
        </w:tc>
        <w:tc>
          <w:tcPr>
            <w:tcW w:w="1707" w:type="dxa"/>
          </w:tcPr>
          <w:p w:rsidR="007A15B6" w:rsidRPr="007A15B6" w:rsidRDefault="007A15B6" w:rsidP="0015040A">
            <w:pPr>
              <w:rPr>
                <w:rFonts w:ascii="Garamond" w:hAnsi="Garamond"/>
                <w:sz w:val="18"/>
                <w:szCs w:val="18"/>
              </w:rPr>
            </w:pPr>
            <w:r w:rsidRPr="007A15B6">
              <w:rPr>
                <w:rFonts w:ascii="Garamond" w:hAnsi="Garamond"/>
                <w:sz w:val="18"/>
                <w:szCs w:val="18"/>
              </w:rPr>
              <w:t xml:space="preserve">Little or no attempt is made to explore the topic. </w:t>
            </w:r>
          </w:p>
        </w:tc>
      </w:tr>
    </w:tbl>
    <w:p w:rsidR="00514837" w:rsidRPr="00514837" w:rsidRDefault="00514837"/>
    <w:sectPr w:rsidR="00514837" w:rsidRPr="00514837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37"/>
    <w:rsid w:val="004B09DA"/>
    <w:rsid w:val="00514837"/>
    <w:rsid w:val="007A15B6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B6"/>
    <w:rPr>
      <w:rFonts w:asciiTheme="minorHAnsi" w:hAnsiTheme="minorHAns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B6"/>
    <w:rPr>
      <w:rFonts w:asciiTheme="minorHAnsi" w:hAnsiTheme="minorHAns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605</Words>
  <Characters>3450</Characters>
  <Application>Microsoft Macintosh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2016-09-13T19:26:00Z</dcterms:created>
  <dcterms:modified xsi:type="dcterms:W3CDTF">2016-09-13T19:42:00Z</dcterms:modified>
</cp:coreProperties>
</file>