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9D" w:rsidRDefault="008F2EDE">
      <w:r>
        <w:t xml:space="preserve">English 11 – </w:t>
      </w:r>
      <w:r>
        <w:rPr>
          <w:i/>
        </w:rPr>
        <w:t>The Things They Carried</w:t>
      </w:r>
      <w:r>
        <w:t xml:space="preserve"> – test review</w:t>
      </w:r>
    </w:p>
    <w:p w:rsidR="008F2EDE" w:rsidRDefault="008F2EDE"/>
    <w:p w:rsidR="008F2EDE" w:rsidRDefault="008F2EDE">
      <w:r>
        <w:t xml:space="preserve">I. </w:t>
      </w:r>
      <w:r>
        <w:rPr>
          <w:b/>
        </w:rPr>
        <w:t xml:space="preserve">Characters </w:t>
      </w:r>
      <w:r>
        <w:t xml:space="preserve"> - Identify each of the following characters by describing their significance in at least one story in which he or she was features: </w:t>
      </w:r>
    </w:p>
    <w:p w:rsidR="008F2EDE" w:rsidRDefault="008F2EDE"/>
    <w:tbl>
      <w:tblPr>
        <w:tblStyle w:val="TableGrid"/>
        <w:tblW w:w="0" w:type="auto"/>
        <w:tblLook w:val="04A0" w:firstRow="1" w:lastRow="0" w:firstColumn="1" w:lastColumn="0" w:noHBand="0" w:noVBand="1"/>
      </w:tblPr>
      <w:tblGrid>
        <w:gridCol w:w="5292"/>
        <w:gridCol w:w="5292"/>
      </w:tblGrid>
      <w:tr w:rsidR="008F2EDE" w:rsidTr="008F2EDE">
        <w:tc>
          <w:tcPr>
            <w:tcW w:w="5292" w:type="dxa"/>
          </w:tcPr>
          <w:p w:rsidR="008F2EDE" w:rsidRDefault="008F2EDE">
            <w:r>
              <w:t>Curt Lemon</w:t>
            </w:r>
          </w:p>
        </w:tc>
        <w:tc>
          <w:tcPr>
            <w:tcW w:w="5292" w:type="dxa"/>
          </w:tcPr>
          <w:p w:rsidR="008F2EDE" w:rsidRDefault="008F2EDE">
            <w:r>
              <w:t xml:space="preserve">Elroy </w:t>
            </w:r>
            <w:proofErr w:type="spellStart"/>
            <w:r>
              <w:t>Berdahl</w:t>
            </w:r>
            <w:proofErr w:type="spellEnd"/>
          </w:p>
          <w:p w:rsidR="008F2EDE" w:rsidRDefault="008F2EDE"/>
          <w:p w:rsidR="008F2EDE" w:rsidRDefault="008F2EDE"/>
          <w:p w:rsidR="008F2EDE" w:rsidRDefault="008F2EDE"/>
          <w:p w:rsidR="008F2EDE" w:rsidRDefault="008F2EDE"/>
          <w:p w:rsidR="008F2EDE" w:rsidRDefault="008F2EDE"/>
        </w:tc>
      </w:tr>
      <w:tr w:rsidR="008F2EDE" w:rsidTr="008F2EDE">
        <w:tc>
          <w:tcPr>
            <w:tcW w:w="5292" w:type="dxa"/>
          </w:tcPr>
          <w:p w:rsidR="008F2EDE" w:rsidRDefault="008F2EDE">
            <w:r>
              <w:t>Ted Lavender</w:t>
            </w:r>
          </w:p>
        </w:tc>
        <w:tc>
          <w:tcPr>
            <w:tcW w:w="5292" w:type="dxa"/>
          </w:tcPr>
          <w:p w:rsidR="008F2EDE" w:rsidRDefault="008F2EDE">
            <w:r>
              <w:t xml:space="preserve">Rat </w:t>
            </w:r>
            <w:proofErr w:type="spellStart"/>
            <w:r>
              <w:t>Kiley</w:t>
            </w:r>
            <w:proofErr w:type="spellEnd"/>
          </w:p>
          <w:p w:rsidR="008F2EDE" w:rsidRDefault="008F2EDE"/>
          <w:p w:rsidR="008F2EDE" w:rsidRDefault="008F2EDE"/>
          <w:p w:rsidR="008F2EDE" w:rsidRDefault="008F2EDE"/>
          <w:p w:rsidR="008F2EDE" w:rsidRDefault="008F2EDE"/>
        </w:tc>
      </w:tr>
      <w:tr w:rsidR="008F2EDE" w:rsidTr="008F2EDE">
        <w:tc>
          <w:tcPr>
            <w:tcW w:w="5292" w:type="dxa"/>
          </w:tcPr>
          <w:p w:rsidR="008F2EDE" w:rsidRDefault="008F2EDE">
            <w:r>
              <w:t>Mary Anne</w:t>
            </w:r>
          </w:p>
        </w:tc>
        <w:tc>
          <w:tcPr>
            <w:tcW w:w="5292" w:type="dxa"/>
          </w:tcPr>
          <w:p w:rsidR="008F2EDE" w:rsidRDefault="008F2EDE">
            <w:r>
              <w:t>Kiowa</w:t>
            </w:r>
          </w:p>
          <w:p w:rsidR="008F2EDE" w:rsidRDefault="008F2EDE"/>
          <w:p w:rsidR="008F2EDE" w:rsidRDefault="008F2EDE"/>
          <w:p w:rsidR="008F2EDE" w:rsidRDefault="008F2EDE"/>
          <w:p w:rsidR="008F2EDE" w:rsidRDefault="008F2EDE"/>
          <w:p w:rsidR="008F2EDE" w:rsidRDefault="008F2EDE"/>
        </w:tc>
      </w:tr>
      <w:tr w:rsidR="008F2EDE" w:rsidTr="008F2EDE">
        <w:tc>
          <w:tcPr>
            <w:tcW w:w="5292" w:type="dxa"/>
          </w:tcPr>
          <w:p w:rsidR="008F2EDE" w:rsidRDefault="008F2EDE">
            <w:r>
              <w:t>Linda</w:t>
            </w:r>
          </w:p>
        </w:tc>
        <w:tc>
          <w:tcPr>
            <w:tcW w:w="5292" w:type="dxa"/>
          </w:tcPr>
          <w:p w:rsidR="008F2EDE" w:rsidRDefault="008F2EDE">
            <w:r>
              <w:t>Jimmy Cross</w:t>
            </w:r>
          </w:p>
          <w:p w:rsidR="008F2EDE" w:rsidRDefault="008F2EDE"/>
          <w:p w:rsidR="008F2EDE" w:rsidRDefault="008F2EDE"/>
          <w:p w:rsidR="008F2EDE" w:rsidRDefault="008F2EDE"/>
          <w:p w:rsidR="008F2EDE" w:rsidRDefault="008F2EDE"/>
        </w:tc>
      </w:tr>
      <w:tr w:rsidR="008F2EDE" w:rsidTr="008F2EDE">
        <w:tc>
          <w:tcPr>
            <w:tcW w:w="5292" w:type="dxa"/>
          </w:tcPr>
          <w:p w:rsidR="008F2EDE" w:rsidRDefault="008F2EDE">
            <w:r>
              <w:t>Martha</w:t>
            </w:r>
          </w:p>
        </w:tc>
        <w:tc>
          <w:tcPr>
            <w:tcW w:w="5292" w:type="dxa"/>
          </w:tcPr>
          <w:p w:rsidR="008F2EDE" w:rsidRDefault="008F2EDE">
            <w:r>
              <w:t xml:space="preserve">Norman </w:t>
            </w:r>
            <w:proofErr w:type="spellStart"/>
            <w:r>
              <w:t>Bowker</w:t>
            </w:r>
            <w:proofErr w:type="spellEnd"/>
          </w:p>
          <w:p w:rsidR="008F2EDE" w:rsidRDefault="008F2EDE"/>
          <w:p w:rsidR="008F2EDE" w:rsidRDefault="008F2EDE"/>
          <w:p w:rsidR="008F2EDE" w:rsidRDefault="008F2EDE"/>
          <w:p w:rsidR="008F2EDE" w:rsidRDefault="008F2EDE"/>
          <w:p w:rsidR="008F2EDE" w:rsidRDefault="008F2EDE"/>
        </w:tc>
      </w:tr>
      <w:tr w:rsidR="008F2EDE" w:rsidTr="008F2EDE">
        <w:tc>
          <w:tcPr>
            <w:tcW w:w="5292" w:type="dxa"/>
          </w:tcPr>
          <w:p w:rsidR="008F2EDE" w:rsidRDefault="008F2EDE">
            <w:r>
              <w:t>Kathleen</w:t>
            </w:r>
          </w:p>
        </w:tc>
        <w:tc>
          <w:tcPr>
            <w:tcW w:w="5292" w:type="dxa"/>
          </w:tcPr>
          <w:p w:rsidR="008F2EDE" w:rsidRDefault="008F2EDE">
            <w:r>
              <w:t xml:space="preserve">Mark </w:t>
            </w:r>
            <w:proofErr w:type="spellStart"/>
            <w:r>
              <w:t>Fossie</w:t>
            </w:r>
            <w:proofErr w:type="spellEnd"/>
          </w:p>
          <w:p w:rsidR="008F2EDE" w:rsidRDefault="008F2EDE"/>
          <w:p w:rsidR="008F2EDE" w:rsidRDefault="008F2EDE"/>
          <w:p w:rsidR="008F2EDE" w:rsidRDefault="008F2EDE"/>
          <w:p w:rsidR="008F2EDE" w:rsidRDefault="008F2EDE"/>
        </w:tc>
      </w:tr>
      <w:tr w:rsidR="008F2EDE" w:rsidTr="008F2EDE">
        <w:tc>
          <w:tcPr>
            <w:tcW w:w="5292" w:type="dxa"/>
          </w:tcPr>
          <w:p w:rsidR="008F2EDE" w:rsidRDefault="008F2EDE">
            <w:r>
              <w:t>Sally Kramer</w:t>
            </w:r>
          </w:p>
        </w:tc>
        <w:tc>
          <w:tcPr>
            <w:tcW w:w="5292" w:type="dxa"/>
          </w:tcPr>
          <w:p w:rsidR="008F2EDE" w:rsidRDefault="008F2EDE">
            <w:r>
              <w:t>Bobby Jorgenson</w:t>
            </w:r>
          </w:p>
          <w:p w:rsidR="008F2EDE" w:rsidRDefault="008F2EDE"/>
          <w:p w:rsidR="008F2EDE" w:rsidRDefault="008F2EDE"/>
          <w:p w:rsidR="008F2EDE" w:rsidRDefault="008F2EDE"/>
          <w:p w:rsidR="008F2EDE" w:rsidRDefault="008F2EDE"/>
          <w:p w:rsidR="008F2EDE" w:rsidRDefault="008F2EDE"/>
        </w:tc>
      </w:tr>
    </w:tbl>
    <w:p w:rsidR="008F2EDE" w:rsidRDefault="008F2EDE"/>
    <w:p w:rsidR="008F2EDE" w:rsidRDefault="008F2EDE"/>
    <w:p w:rsidR="008F2EDE" w:rsidRDefault="008F2EDE"/>
    <w:p w:rsidR="008F2EDE" w:rsidRDefault="008F2EDE">
      <w:r>
        <w:rPr>
          <w:b/>
        </w:rPr>
        <w:lastRenderedPageBreak/>
        <w:t>II. Essay</w:t>
      </w:r>
      <w:r>
        <w:t xml:space="preserve"> – One of the following questions will be on the test.  You may bring in one sheet of paper with notes on only one side of it to use during the test.  The more you prepare for all four</w:t>
      </w:r>
      <w:bookmarkStart w:id="0" w:name="_GoBack"/>
      <w:bookmarkEnd w:id="0"/>
      <w:r>
        <w:t xml:space="preserve"> essays, the better you will do.  </w:t>
      </w:r>
    </w:p>
    <w:p w:rsidR="008F2EDE" w:rsidRDefault="008F2EDE"/>
    <w:p w:rsidR="008F2EDE" w:rsidRDefault="008F2EDE">
      <w:r>
        <w:t xml:space="preserve">1. Find at least three examples of characters from the assigned stories and explain how cowardice and / or courage is demonstrated in their actions, attitudes, and beliefs. </w:t>
      </w:r>
    </w:p>
    <w:p w:rsidR="008F2EDE" w:rsidRDefault="008F2EDE"/>
    <w:p w:rsidR="008F2EDE" w:rsidRDefault="008F2EDE">
      <w:r>
        <w:t xml:space="preserve">2. O’Brien combines images of great beauty with images of great horror; the scene of Curt Lemon’s death is one notable example.  Find at least three other examples of such contrasting images in three different stories. </w:t>
      </w:r>
    </w:p>
    <w:p w:rsidR="008F2EDE" w:rsidRDefault="008F2EDE"/>
    <w:p w:rsidR="008F2EDE" w:rsidRDefault="008F2EDE">
      <w:r>
        <w:t xml:space="preserve">3. War is full of uncertainty, fear, and death.  The men deal with these circumstances in sometimes surprisingly tender, irreverently funny, or horrifyingly brutal ways.  Find three different examples of how the men respond to the conditions around them. </w:t>
      </w:r>
    </w:p>
    <w:p w:rsidR="008F2EDE" w:rsidRDefault="008F2EDE"/>
    <w:p w:rsidR="008F2EDE" w:rsidRPr="008F2EDE" w:rsidRDefault="008F2EDE">
      <w:r>
        <w:t xml:space="preserve">4. What is the role of women and girls in </w:t>
      </w:r>
      <w:r>
        <w:rPr>
          <w:i/>
        </w:rPr>
        <w:t>The Things They Carried</w:t>
      </w:r>
      <w:r>
        <w:t xml:space="preserve">? Examine the various female characters in the novel and explain what each may represent.  </w:t>
      </w:r>
    </w:p>
    <w:sectPr w:rsidR="008F2EDE" w:rsidRPr="008F2EDE"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DE"/>
    <w:rsid w:val="004B09DA"/>
    <w:rsid w:val="008F2EDE"/>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214</Words>
  <Characters>1221</Characters>
  <Application>Microsoft Macintosh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2016-11-29T20:12:00Z</dcterms:created>
  <dcterms:modified xsi:type="dcterms:W3CDTF">2016-11-29T20:22:00Z</dcterms:modified>
</cp:coreProperties>
</file>